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685E7" w14:textId="1E92E414" w:rsidR="003058E7" w:rsidRPr="00643B68" w:rsidRDefault="00C41DE8" w:rsidP="00A14B86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color w:val="FF0000"/>
          <w:sz w:val="24"/>
          <w:szCs w:val="24"/>
          <w:lang w:val="ru-RU"/>
        </w:rPr>
      </w:pP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r>
        <w:rPr>
          <w:rFonts w:ascii="Sylfaen" w:hAnsi="Sylfaen"/>
          <w:b/>
          <w:sz w:val="24"/>
          <w:lang w:val="ru-RU"/>
        </w:rPr>
        <w:tab/>
      </w:r>
      <w:bookmarkStart w:id="0" w:name="_Hlk17205613"/>
    </w:p>
    <w:p w14:paraId="139BEAA1" w14:textId="77777777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r w:rsidRPr="00632141">
        <w:rPr>
          <w:rFonts w:ascii="Sylfaen" w:hAnsi="Sylfaen"/>
          <w:b/>
          <w:sz w:val="24"/>
          <w:lang w:val="ru-RU"/>
        </w:rPr>
        <w:t>ТЕХНИЧЕСКИЕ ХАРАКТЕРИСТИКИ* - ГРАФИК ПОКУПКИ**</w:t>
      </w:r>
    </w:p>
    <w:p w14:paraId="5F84D1C4" w14:textId="3C95B291" w:rsidR="00252165" w:rsidRPr="00632141" w:rsidRDefault="00252165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</w:p>
    <w:tbl>
      <w:tblPr>
        <w:tblW w:w="15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221"/>
        <w:gridCol w:w="1843"/>
        <w:gridCol w:w="2835"/>
        <w:gridCol w:w="709"/>
        <w:gridCol w:w="850"/>
        <w:gridCol w:w="709"/>
        <w:gridCol w:w="1134"/>
        <w:gridCol w:w="1134"/>
        <w:gridCol w:w="905"/>
        <w:gridCol w:w="3231"/>
      </w:tblGrid>
      <w:tr w:rsidR="00E46792" w:rsidRPr="00387D58" w14:paraId="30D1D612" w14:textId="77777777" w:rsidTr="00EC362B">
        <w:trPr>
          <w:trHeight w:val="285"/>
          <w:jc w:val="center"/>
        </w:trPr>
        <w:tc>
          <w:tcPr>
            <w:tcW w:w="622" w:type="dxa"/>
            <w:vMerge w:val="restart"/>
            <w:vAlign w:val="center"/>
          </w:tcPr>
          <w:p w14:paraId="05703DA6" w14:textId="77777777" w:rsidR="00E46792" w:rsidRPr="00387D58" w:rsidRDefault="000D74BF" w:rsidP="00E46792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Н</w:t>
            </w:r>
            <w:r w:rsidR="00E46792" w:rsidRPr="00387D58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387D58">
              <w:rPr>
                <w:rFonts w:ascii="Sylfaen" w:eastAsia="Times New Roman" w:hAnsi="Sylfaen"/>
                <w:sz w:val="18"/>
                <w:szCs w:val="18"/>
              </w:rPr>
              <w:t>л</w:t>
            </w:r>
          </w:p>
        </w:tc>
        <w:tc>
          <w:tcPr>
            <w:tcW w:w="14571" w:type="dxa"/>
            <w:gridSpan w:val="10"/>
            <w:vAlign w:val="center"/>
          </w:tcPr>
          <w:p w14:paraId="3DF9BCEE" w14:textId="77777777" w:rsidR="00E46792" w:rsidRPr="00387D58" w:rsidRDefault="000D74BF" w:rsidP="00E46792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Товар</w:t>
            </w:r>
            <w:r w:rsidRPr="00387D58">
              <w:rPr>
                <w:rFonts w:ascii="Sylfaen" w:eastAsia="Times New Roman" w:hAnsi="Sylfaen"/>
                <w:sz w:val="18"/>
                <w:szCs w:val="18"/>
              </w:rPr>
              <w:t>а</w:t>
            </w:r>
          </w:p>
        </w:tc>
      </w:tr>
      <w:tr w:rsidR="000D74BF" w:rsidRPr="00387D58" w14:paraId="3580768D" w14:textId="77777777" w:rsidTr="00EC362B">
        <w:trPr>
          <w:trHeight w:val="368"/>
          <w:jc w:val="center"/>
        </w:trPr>
        <w:tc>
          <w:tcPr>
            <w:tcW w:w="622" w:type="dxa"/>
            <w:vMerge/>
            <w:vAlign w:val="center"/>
          </w:tcPr>
          <w:p w14:paraId="7D0E41AF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FACBEA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87D58">
              <w:rPr>
                <w:rFonts w:ascii="Sylfaen" w:eastAsia="Times New Roman" w:hAnsi="Sylfaen"/>
                <w:sz w:val="18"/>
                <w:szCs w:val="18"/>
              </w:rPr>
              <w:t>CPV</w:t>
            </w: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7E6D94DD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4CF4DFB7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техническаяхарактеристика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69374C04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единицаизмерения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096C1BCF" w14:textId="77777777" w:rsidR="000D74BF" w:rsidRPr="00387D58" w:rsidRDefault="003058E7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Ц</w:t>
            </w:r>
            <w:r w:rsidR="000D74BF" w:rsidRPr="00387D58">
              <w:rPr>
                <w:rFonts w:ascii="Sylfaen" w:hAnsi="Sylfaen"/>
                <w:sz w:val="18"/>
                <w:szCs w:val="18"/>
              </w:rPr>
              <w:t>ена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D74BF" w:rsidRPr="00387D58">
              <w:rPr>
                <w:rFonts w:ascii="Sylfaen" w:hAnsi="Sylfaen"/>
                <w:sz w:val="18"/>
                <w:szCs w:val="18"/>
              </w:rPr>
              <w:t>единицы</w:t>
            </w:r>
            <w:proofErr w:type="spellEnd"/>
            <w:r w:rsidR="000D74BF" w:rsidRPr="00387D58">
              <w:rPr>
                <w:rFonts w:ascii="Sylfaen" w:hAnsi="Sylfaen"/>
                <w:sz w:val="18"/>
                <w:szCs w:val="18"/>
              </w:rPr>
              <w:t>/</w:t>
            </w:r>
            <w:proofErr w:type="spellStart"/>
            <w:r w:rsidR="000D74BF" w:rsidRPr="00387D58">
              <w:rPr>
                <w:rFonts w:ascii="Sylfaen" w:hAnsi="Sylfaen"/>
                <w:sz w:val="18"/>
                <w:szCs w:val="18"/>
              </w:rPr>
              <w:t>драмов</w:t>
            </w:r>
            <w:proofErr w:type="spellEnd"/>
            <w:r w:rsidR="000D74BF" w:rsidRPr="00387D58">
              <w:rPr>
                <w:rFonts w:ascii="Sylfaen" w:hAnsi="Sylfaen"/>
                <w:sz w:val="18"/>
                <w:szCs w:val="18"/>
              </w:rPr>
              <w:t xml:space="preserve"> РА</w:t>
            </w:r>
          </w:p>
        </w:tc>
        <w:tc>
          <w:tcPr>
            <w:tcW w:w="709" w:type="dxa"/>
            <w:vMerge w:val="restart"/>
            <w:vAlign w:val="center"/>
          </w:tcPr>
          <w:p w14:paraId="13738C53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hAnsi="Sylfaen"/>
                <w:sz w:val="18"/>
                <w:szCs w:val="18"/>
                <w:lang w:val="ru-RU"/>
              </w:rPr>
              <w:t>общий объем</w:t>
            </w:r>
            <w:r w:rsidR="00B809C6" w:rsidRPr="00387D58">
              <w:rPr>
                <w:rFonts w:ascii="Sylfaen" w:hAnsi="Sylfaen"/>
                <w:sz w:val="18"/>
                <w:szCs w:val="18"/>
              </w:rPr>
              <w:t>***</w:t>
            </w:r>
          </w:p>
        </w:tc>
        <w:tc>
          <w:tcPr>
            <w:tcW w:w="1134" w:type="dxa"/>
            <w:vMerge w:val="restart"/>
            <w:vAlign w:val="center"/>
          </w:tcPr>
          <w:p w14:paraId="52DB0180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387D58">
              <w:rPr>
                <w:rFonts w:ascii="Sylfaen" w:hAnsi="Sylfaen"/>
                <w:sz w:val="18"/>
                <w:szCs w:val="18"/>
                <w:lang w:val="ru-RU"/>
              </w:rPr>
              <w:t>общая цена/драмов РА</w:t>
            </w:r>
          </w:p>
        </w:tc>
        <w:tc>
          <w:tcPr>
            <w:tcW w:w="5270" w:type="dxa"/>
            <w:gridSpan w:val="3"/>
            <w:vAlign w:val="center"/>
          </w:tcPr>
          <w:p w14:paraId="36D571EE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Поставки</w:t>
            </w:r>
            <w:proofErr w:type="spellEnd"/>
          </w:p>
        </w:tc>
      </w:tr>
      <w:tr w:rsidR="000D74BF" w:rsidRPr="00387D58" w14:paraId="6327A4FB" w14:textId="77777777" w:rsidTr="003A60A3">
        <w:trPr>
          <w:trHeight w:val="85"/>
          <w:jc w:val="center"/>
        </w:trPr>
        <w:tc>
          <w:tcPr>
            <w:tcW w:w="622" w:type="dxa"/>
            <w:vMerge/>
            <w:vAlign w:val="center"/>
          </w:tcPr>
          <w:p w14:paraId="1C50D6D1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14:paraId="644DD05D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183F61B8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29492D4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8D1B7B1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080D1A1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8F6B62D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6BB7A806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B5D98C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  <w:lang w:val="ru-RU"/>
              </w:rPr>
              <w:t>адрес поставки</w:t>
            </w:r>
          </w:p>
        </w:tc>
        <w:tc>
          <w:tcPr>
            <w:tcW w:w="905" w:type="dxa"/>
            <w:vAlign w:val="center"/>
          </w:tcPr>
          <w:p w14:paraId="7E67DB4C" w14:textId="77777777" w:rsidR="000D74BF" w:rsidRPr="00387D58" w:rsidRDefault="000A3659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П</w:t>
            </w:r>
            <w:r w:rsidR="000D74BF" w:rsidRPr="00387D58">
              <w:rPr>
                <w:rFonts w:ascii="Sylfaen" w:hAnsi="Sylfaen"/>
                <w:sz w:val="18"/>
                <w:szCs w:val="18"/>
              </w:rPr>
              <w:t>одлежащее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D74BF" w:rsidRPr="00387D58">
              <w:rPr>
                <w:rFonts w:ascii="Sylfaen" w:hAnsi="Sylfaen"/>
                <w:sz w:val="18"/>
                <w:szCs w:val="18"/>
              </w:rPr>
              <w:t>поставке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D74BF" w:rsidRPr="00387D58">
              <w:rPr>
                <w:rFonts w:ascii="Sylfaen" w:hAnsi="Sylfaen"/>
                <w:sz w:val="18"/>
                <w:szCs w:val="18"/>
              </w:rPr>
              <w:t>количество</w:t>
            </w:r>
            <w:proofErr w:type="spellEnd"/>
            <w:r w:rsidRPr="00387D5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D74BF" w:rsidRPr="00387D58">
              <w:rPr>
                <w:rFonts w:ascii="Sylfaen" w:hAnsi="Sylfaen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3231" w:type="dxa"/>
            <w:vAlign w:val="center"/>
          </w:tcPr>
          <w:p w14:paraId="7154F428" w14:textId="77777777" w:rsidR="000D74BF" w:rsidRPr="00387D58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387D58">
              <w:rPr>
                <w:rFonts w:ascii="Sylfaen" w:hAnsi="Sylfaen"/>
                <w:sz w:val="18"/>
                <w:szCs w:val="18"/>
              </w:rPr>
              <w:t>срок</w:t>
            </w:r>
            <w:proofErr w:type="spellEnd"/>
          </w:p>
        </w:tc>
      </w:tr>
      <w:bookmarkEnd w:id="0"/>
      <w:tr w:rsidR="003A60A3" w:rsidRPr="002913BB" w14:paraId="11ACFEC9" w14:textId="77777777" w:rsidTr="003A60A3">
        <w:trPr>
          <w:trHeight w:val="784"/>
          <w:jc w:val="center"/>
        </w:trPr>
        <w:tc>
          <w:tcPr>
            <w:tcW w:w="622" w:type="dxa"/>
            <w:shd w:val="clear" w:color="auto" w:fill="FFFFFF"/>
            <w:vAlign w:val="center"/>
          </w:tcPr>
          <w:p w14:paraId="02F1142B" w14:textId="77777777" w:rsidR="00EC362B" w:rsidRPr="00387D58" w:rsidRDefault="00EC362B" w:rsidP="00EC362B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387D58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F6712" w14:textId="354458AB" w:rsidR="00EC362B" w:rsidRPr="00387D58" w:rsidRDefault="00EC362B" w:rsidP="00EC362B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97848">
              <w:rPr>
                <w:rFonts w:ascii="Sylfaen" w:hAnsi="Sylfaen" w:cs="Arial"/>
                <w:sz w:val="16"/>
                <w:szCs w:val="16"/>
              </w:rPr>
              <w:t>34351300</w:t>
            </w:r>
            <w:r>
              <w:rPr>
                <w:rFonts w:ascii="Sylfaen" w:hAnsi="Sylfaen" w:cs="Arial"/>
                <w:sz w:val="16"/>
                <w:szCs w:val="16"/>
              </w:rPr>
              <w:t>/501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2193F" w14:textId="3CBF749B" w:rsidR="00EC362B" w:rsidRPr="00387D58" w:rsidRDefault="00EC362B" w:rsidP="00EC362B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колеса большегрузного автомобиля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               /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ш</w:t>
            </w:r>
            <w:r w:rsidRPr="00643B68">
              <w:rPr>
                <w:rFonts w:ascii="Sylfaen" w:hAnsi="Sylfaen" w:cs="Calibri"/>
                <w:sz w:val="16"/>
                <w:szCs w:val="16"/>
                <w:lang w:val="hy-AM"/>
              </w:rPr>
              <w:t>ина 1200x500-508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0A9D" w14:textId="42A9FFA0" w:rsidR="00EC362B" w:rsidRPr="00643B68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Шина 1200х500-508 по требованиям ГОСТ 13298-90.       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      </w:t>
            </w: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    Размер 1200x500-508 (500/70-508)</w:t>
            </w:r>
          </w:p>
          <w:p w14:paraId="1E840460" w14:textId="77777777" w:rsidR="00EC362B" w:rsidRPr="00643B68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Модели ИД-П284</w:t>
            </w:r>
          </w:p>
          <w:p w14:paraId="49A89A76" w14:textId="77777777" w:rsidR="00EC362B" w:rsidRPr="00643B68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Тип слоя в направлении</w:t>
            </w:r>
          </w:p>
          <w:p w14:paraId="643A748F" w14:textId="77777777" w:rsidR="00EC362B" w:rsidRPr="00643B68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Значение универсально</w:t>
            </w:r>
          </w:p>
          <w:p w14:paraId="31968E08" w14:textId="77777777" w:rsidR="00EC362B" w:rsidRPr="00643B68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Индекс нагрузки 156 (4000км)</w:t>
            </w:r>
          </w:p>
          <w:p w14:paraId="77D39AF3" w14:textId="77777777" w:rsidR="00EC362B" w:rsidRPr="006D41A5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Индекс скорости F (80 км/ч)</w:t>
            </w:r>
          </w:p>
          <w:p w14:paraId="0BEC5883" w14:textId="77777777" w:rsidR="00EC362B" w:rsidRPr="006D41A5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  <w:p w14:paraId="050C535D" w14:textId="77777777" w:rsidR="00EC362B" w:rsidRPr="00643B68" w:rsidRDefault="00EC362B" w:rsidP="00EC362B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43B68">
              <w:rPr>
                <w:rFonts w:ascii="Sylfaen" w:hAnsi="Sylfaen" w:cs="Calibri"/>
                <w:sz w:val="16"/>
                <w:szCs w:val="16"/>
                <w:lang w:val="ru-RU"/>
              </w:rPr>
              <w:t>Слой 16</w:t>
            </w:r>
          </w:p>
          <w:p w14:paraId="44E6CBFC" w14:textId="77777777" w:rsidR="00EC362B" w:rsidRPr="00E74453" w:rsidRDefault="00EC362B" w:rsidP="00EC362B">
            <w:pPr>
              <w:pStyle w:val="HTML"/>
              <w:shd w:val="clear" w:color="auto" w:fill="F8F9FA"/>
              <w:spacing w:line="480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643B68">
              <w:rPr>
                <w:rFonts w:ascii="Sylfaen" w:hAnsi="Sylfaen" w:cs="Calibri"/>
                <w:sz w:val="16"/>
                <w:szCs w:val="16"/>
              </w:rPr>
              <w:t xml:space="preserve">Комплектность с камерой и </w:t>
            </w:r>
            <w:proofErr w:type="gramStart"/>
            <w:r w:rsidRPr="00643B68">
              <w:rPr>
                <w:rFonts w:ascii="Sylfaen" w:hAnsi="Sylfaen" w:cs="Calibri"/>
                <w:sz w:val="16"/>
                <w:szCs w:val="16"/>
              </w:rPr>
              <w:t>лентой</w:t>
            </w:r>
            <w:r w:rsidRPr="00E74453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r w:rsidRPr="005B1BC3">
              <w:rPr>
                <w:rFonts w:ascii="inherit" w:hAnsi="inherit"/>
                <w:color w:val="202124"/>
                <w:sz w:val="16"/>
                <w:szCs w:val="16"/>
              </w:rPr>
              <w:t>.</w:t>
            </w:r>
            <w:r w:rsidRPr="00E74453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Новый</w:t>
            </w:r>
            <w:proofErr w:type="gramEnd"/>
            <w:r w:rsidRPr="00E74453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, неиспользованный.</w:t>
            </w:r>
          </w:p>
          <w:p w14:paraId="25CF7276" w14:textId="38E103EA" w:rsidR="00EC362B" w:rsidRPr="00387D58" w:rsidRDefault="00EC362B" w:rsidP="00EC362B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14:paraId="2266D3FD" w14:textId="5612FCBB" w:rsidR="00EC362B" w:rsidRPr="00387D58" w:rsidRDefault="00EC362B" w:rsidP="00EC362B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F5073" w14:textId="044482C6" w:rsidR="00EC362B" w:rsidRPr="00387D58" w:rsidRDefault="00EC362B" w:rsidP="00EC362B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E26D0" w14:textId="1E1B07FD" w:rsidR="00EC362B" w:rsidRPr="00387D58" w:rsidRDefault="00EC362B" w:rsidP="00EC362B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D768C">
              <w:rPr>
                <w:rFonts w:ascii="Cambria" w:hAnsi="Cambri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3EE01" w14:textId="53599F8C" w:rsidR="00EC362B" w:rsidRPr="00387D58" w:rsidRDefault="00EC362B" w:rsidP="00EC362B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8E5A2E" w14:textId="26FDFCCE" w:rsidR="00EC362B" w:rsidRPr="00387D58" w:rsidRDefault="00EC362B" w:rsidP="00EC362B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66AEE" w14:textId="0A82E1DE" w:rsidR="00EC362B" w:rsidRPr="00EC362B" w:rsidRDefault="00EC362B" w:rsidP="00EC362B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3231" w:type="dxa"/>
            <w:shd w:val="clear" w:color="auto" w:fill="FFFFFF"/>
            <w:vAlign w:val="center"/>
          </w:tcPr>
          <w:p w14:paraId="61E10C98" w14:textId="2079B916" w:rsidR="00EC362B" w:rsidRPr="00387D58" w:rsidRDefault="00EC362B" w:rsidP="00EC362B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387D58">
              <w:rPr>
                <w:rFonts w:ascii="Sylfaen" w:hAnsi="Sylfaen" w:cs="Calibri"/>
                <w:sz w:val="18"/>
                <w:szCs w:val="18"/>
                <w:lang w:val="ru-RU"/>
              </w:rPr>
              <w:t>Договор заключается на основании части 6 статьи 15 Закона Республики Армения «О закупках» и исчисление срока в графе осуществляется в течение 5 календарных дней со дня подписания договора между сторонами, в случае предоставления финансовых средств – с момента получения заказа на поставку товара/товаров от Покупателя, каждый раз, в соответствии с количеством товара/товаров, заказанного Покупателем.</w:t>
            </w:r>
          </w:p>
        </w:tc>
      </w:tr>
    </w:tbl>
    <w:p w14:paraId="762499F1" w14:textId="77777777" w:rsidR="00EA62C5" w:rsidRDefault="000D74BF" w:rsidP="00EA62C5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55F3EC9B" w14:textId="2E7A738B" w:rsidR="00EA62C5" w:rsidRPr="00EC362B" w:rsidRDefault="00EA62C5" w:rsidP="00EA62C5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Pr="00EC362B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25декабря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5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Pr="00EC362B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Pr="00EC362B">
        <w:rPr>
          <w:rStyle w:val="a5"/>
          <w:rFonts w:ascii="inherit" w:hAnsi="inherit"/>
          <w:color w:val="1F1F1F"/>
          <w:sz w:val="16"/>
          <w:szCs w:val="16"/>
          <w:lang w:val="ru-RU"/>
        </w:rPr>
        <w:t>Частичное расторжение договора осуществляется в отношении незаказанного товара.</w:t>
      </w:r>
      <w:r w:rsidR="00A57B11">
        <w:rPr>
          <w:rStyle w:val="a5"/>
          <w:rFonts w:ascii="inherit" w:hAnsi="inherit"/>
          <w:color w:val="1F1F1F"/>
          <w:sz w:val="16"/>
          <w:szCs w:val="16"/>
          <w:lang w:val="hy-AM"/>
        </w:rPr>
        <w:t xml:space="preserve">  </w:t>
      </w:r>
      <w:r w:rsidRPr="00EC362B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 образец с заказчиком</w:t>
      </w:r>
    </w:p>
    <w:p w14:paraId="35FDC366" w14:textId="577F9E97" w:rsidR="007A000B" w:rsidRPr="00FF2ED0" w:rsidRDefault="007A000B" w:rsidP="007A000B">
      <w:pPr>
        <w:pStyle w:val="HTML"/>
        <w:shd w:val="clear" w:color="auto" w:fill="F8F9FA"/>
        <w:spacing w:line="480" w:lineRule="atLeast"/>
        <w:rPr>
          <w:rFonts w:ascii="inherit" w:hAnsi="inherit"/>
          <w:color w:val="1F1F1F"/>
          <w:sz w:val="16"/>
          <w:szCs w:val="16"/>
        </w:rPr>
      </w:pPr>
    </w:p>
    <w:p w14:paraId="7B32C6AC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63377" w14:textId="77777777" w:rsidR="00B841FE" w:rsidRDefault="00B841FE" w:rsidP="00380D0D">
      <w:pPr>
        <w:spacing w:after="0" w:line="240" w:lineRule="auto"/>
      </w:pPr>
      <w:r>
        <w:separator/>
      </w:r>
    </w:p>
  </w:endnote>
  <w:endnote w:type="continuationSeparator" w:id="0">
    <w:p w14:paraId="4523E012" w14:textId="77777777" w:rsidR="00B841FE" w:rsidRDefault="00B841FE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7235" w14:textId="77777777" w:rsidR="00DE7D0B" w:rsidRPr="00192EB1" w:rsidRDefault="00DE7D0B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740C3" w14:textId="77777777" w:rsidR="00B841FE" w:rsidRDefault="00B841FE" w:rsidP="00380D0D">
      <w:pPr>
        <w:spacing w:after="0" w:line="240" w:lineRule="auto"/>
      </w:pPr>
      <w:r>
        <w:separator/>
      </w:r>
    </w:p>
  </w:footnote>
  <w:footnote w:type="continuationSeparator" w:id="0">
    <w:p w14:paraId="65AB6981" w14:textId="77777777" w:rsidR="00B841FE" w:rsidRDefault="00B841FE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368949">
    <w:abstractNumId w:val="4"/>
  </w:num>
  <w:num w:numId="2" w16cid:durableId="821391703">
    <w:abstractNumId w:val="2"/>
  </w:num>
  <w:num w:numId="3" w16cid:durableId="1469546158">
    <w:abstractNumId w:val="3"/>
  </w:num>
  <w:num w:numId="4" w16cid:durableId="558832782">
    <w:abstractNumId w:val="1"/>
  </w:num>
  <w:num w:numId="5" w16cid:durableId="130018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6AC9"/>
    <w:rsid w:val="00020FD2"/>
    <w:rsid w:val="000309EB"/>
    <w:rsid w:val="00064484"/>
    <w:rsid w:val="00066CA2"/>
    <w:rsid w:val="00070233"/>
    <w:rsid w:val="00076387"/>
    <w:rsid w:val="000779C6"/>
    <w:rsid w:val="00077E20"/>
    <w:rsid w:val="00080C3E"/>
    <w:rsid w:val="0009243E"/>
    <w:rsid w:val="000A3659"/>
    <w:rsid w:val="000A7E9A"/>
    <w:rsid w:val="000B4B39"/>
    <w:rsid w:val="000C1B64"/>
    <w:rsid w:val="000C4975"/>
    <w:rsid w:val="000D74BF"/>
    <w:rsid w:val="000E5199"/>
    <w:rsid w:val="000E5DF3"/>
    <w:rsid w:val="000F0790"/>
    <w:rsid w:val="000F41C5"/>
    <w:rsid w:val="0010664A"/>
    <w:rsid w:val="0012733B"/>
    <w:rsid w:val="00130908"/>
    <w:rsid w:val="00133A11"/>
    <w:rsid w:val="00143E57"/>
    <w:rsid w:val="00146982"/>
    <w:rsid w:val="001479A7"/>
    <w:rsid w:val="00154054"/>
    <w:rsid w:val="00157E9E"/>
    <w:rsid w:val="001600CC"/>
    <w:rsid w:val="001701D1"/>
    <w:rsid w:val="001708AD"/>
    <w:rsid w:val="00170B71"/>
    <w:rsid w:val="0017189A"/>
    <w:rsid w:val="0017744C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E12D3"/>
    <w:rsid w:val="001E15D0"/>
    <w:rsid w:val="001F2B12"/>
    <w:rsid w:val="001F7907"/>
    <w:rsid w:val="00211A9F"/>
    <w:rsid w:val="002124BA"/>
    <w:rsid w:val="00220B7B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01D9"/>
    <w:rsid w:val="002619CF"/>
    <w:rsid w:val="002620B6"/>
    <w:rsid w:val="0026790E"/>
    <w:rsid w:val="002748DF"/>
    <w:rsid w:val="0027511C"/>
    <w:rsid w:val="00280D26"/>
    <w:rsid w:val="00285697"/>
    <w:rsid w:val="00287E11"/>
    <w:rsid w:val="00287EB5"/>
    <w:rsid w:val="002913BB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2F7C62"/>
    <w:rsid w:val="00300E5F"/>
    <w:rsid w:val="003058E7"/>
    <w:rsid w:val="00310984"/>
    <w:rsid w:val="003157B8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76C30"/>
    <w:rsid w:val="00376E9C"/>
    <w:rsid w:val="003772F3"/>
    <w:rsid w:val="00380D0D"/>
    <w:rsid w:val="00387D58"/>
    <w:rsid w:val="003A60A3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40205B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63A9A"/>
    <w:rsid w:val="00470A98"/>
    <w:rsid w:val="004760B6"/>
    <w:rsid w:val="00476FBC"/>
    <w:rsid w:val="00482668"/>
    <w:rsid w:val="00482D5D"/>
    <w:rsid w:val="00491619"/>
    <w:rsid w:val="00497DE5"/>
    <w:rsid w:val="004A38B3"/>
    <w:rsid w:val="004B6261"/>
    <w:rsid w:val="004C570C"/>
    <w:rsid w:val="004D4E4D"/>
    <w:rsid w:val="004D7BED"/>
    <w:rsid w:val="004F08C7"/>
    <w:rsid w:val="00501488"/>
    <w:rsid w:val="005102EA"/>
    <w:rsid w:val="005213D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A09D6"/>
    <w:rsid w:val="005A46E2"/>
    <w:rsid w:val="005A6C44"/>
    <w:rsid w:val="005C2CBC"/>
    <w:rsid w:val="005D7A75"/>
    <w:rsid w:val="005E3984"/>
    <w:rsid w:val="005F624C"/>
    <w:rsid w:val="0060561F"/>
    <w:rsid w:val="00607373"/>
    <w:rsid w:val="0062527F"/>
    <w:rsid w:val="0062629F"/>
    <w:rsid w:val="00632141"/>
    <w:rsid w:val="006327CB"/>
    <w:rsid w:val="00641084"/>
    <w:rsid w:val="00643B68"/>
    <w:rsid w:val="00651467"/>
    <w:rsid w:val="00651D04"/>
    <w:rsid w:val="00660916"/>
    <w:rsid w:val="00660D48"/>
    <w:rsid w:val="00663BA6"/>
    <w:rsid w:val="00680801"/>
    <w:rsid w:val="006868D3"/>
    <w:rsid w:val="00686E1A"/>
    <w:rsid w:val="006B13F7"/>
    <w:rsid w:val="006B32F1"/>
    <w:rsid w:val="006C1ED3"/>
    <w:rsid w:val="006C2D9B"/>
    <w:rsid w:val="006C75F9"/>
    <w:rsid w:val="006E210A"/>
    <w:rsid w:val="006F1716"/>
    <w:rsid w:val="006F50F9"/>
    <w:rsid w:val="007006E8"/>
    <w:rsid w:val="00702309"/>
    <w:rsid w:val="007063C7"/>
    <w:rsid w:val="0071030D"/>
    <w:rsid w:val="00713760"/>
    <w:rsid w:val="00731719"/>
    <w:rsid w:val="0073315A"/>
    <w:rsid w:val="007410CC"/>
    <w:rsid w:val="007534A2"/>
    <w:rsid w:val="00755437"/>
    <w:rsid w:val="0076318E"/>
    <w:rsid w:val="00766C3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5D01"/>
    <w:rsid w:val="007B077A"/>
    <w:rsid w:val="007C79EE"/>
    <w:rsid w:val="007D401F"/>
    <w:rsid w:val="007E5750"/>
    <w:rsid w:val="007E6971"/>
    <w:rsid w:val="007F443B"/>
    <w:rsid w:val="007F4888"/>
    <w:rsid w:val="0081270D"/>
    <w:rsid w:val="00822990"/>
    <w:rsid w:val="00830DED"/>
    <w:rsid w:val="00846C33"/>
    <w:rsid w:val="00855DB4"/>
    <w:rsid w:val="00874183"/>
    <w:rsid w:val="00882B42"/>
    <w:rsid w:val="00883B7D"/>
    <w:rsid w:val="00885973"/>
    <w:rsid w:val="008A4053"/>
    <w:rsid w:val="008A7D88"/>
    <w:rsid w:val="008B3F9F"/>
    <w:rsid w:val="008C55CB"/>
    <w:rsid w:val="008C5F20"/>
    <w:rsid w:val="008D3E69"/>
    <w:rsid w:val="008D48F5"/>
    <w:rsid w:val="008E223A"/>
    <w:rsid w:val="008F0D15"/>
    <w:rsid w:val="008F1BA0"/>
    <w:rsid w:val="008F1E79"/>
    <w:rsid w:val="00913740"/>
    <w:rsid w:val="00933EED"/>
    <w:rsid w:val="00976A9B"/>
    <w:rsid w:val="00983EE4"/>
    <w:rsid w:val="00986EFB"/>
    <w:rsid w:val="00997BE3"/>
    <w:rsid w:val="009D1C1D"/>
    <w:rsid w:val="009E76B2"/>
    <w:rsid w:val="009F1012"/>
    <w:rsid w:val="009F3C68"/>
    <w:rsid w:val="00A03F8A"/>
    <w:rsid w:val="00A06EEA"/>
    <w:rsid w:val="00A1334A"/>
    <w:rsid w:val="00A14B86"/>
    <w:rsid w:val="00A2522F"/>
    <w:rsid w:val="00A30009"/>
    <w:rsid w:val="00A32714"/>
    <w:rsid w:val="00A329EB"/>
    <w:rsid w:val="00A35741"/>
    <w:rsid w:val="00A44A71"/>
    <w:rsid w:val="00A47C14"/>
    <w:rsid w:val="00A47D5E"/>
    <w:rsid w:val="00A52897"/>
    <w:rsid w:val="00A56B2F"/>
    <w:rsid w:val="00A57B11"/>
    <w:rsid w:val="00A7178D"/>
    <w:rsid w:val="00A74E69"/>
    <w:rsid w:val="00A777B6"/>
    <w:rsid w:val="00A77A88"/>
    <w:rsid w:val="00A77FBF"/>
    <w:rsid w:val="00AA237B"/>
    <w:rsid w:val="00AA2917"/>
    <w:rsid w:val="00AD6A77"/>
    <w:rsid w:val="00AE6BD2"/>
    <w:rsid w:val="00AF1F29"/>
    <w:rsid w:val="00B261A4"/>
    <w:rsid w:val="00B27B3E"/>
    <w:rsid w:val="00B343DF"/>
    <w:rsid w:val="00B43728"/>
    <w:rsid w:val="00B52231"/>
    <w:rsid w:val="00B67F8D"/>
    <w:rsid w:val="00B712AC"/>
    <w:rsid w:val="00B77B68"/>
    <w:rsid w:val="00B77B78"/>
    <w:rsid w:val="00B809C6"/>
    <w:rsid w:val="00B841FE"/>
    <w:rsid w:val="00B85088"/>
    <w:rsid w:val="00B855D1"/>
    <w:rsid w:val="00B86225"/>
    <w:rsid w:val="00B873D0"/>
    <w:rsid w:val="00B87EB9"/>
    <w:rsid w:val="00B92ED6"/>
    <w:rsid w:val="00B935A4"/>
    <w:rsid w:val="00B949EC"/>
    <w:rsid w:val="00BA350C"/>
    <w:rsid w:val="00BB4B84"/>
    <w:rsid w:val="00BC4FD1"/>
    <w:rsid w:val="00BC6BCC"/>
    <w:rsid w:val="00BE6EBC"/>
    <w:rsid w:val="00BF4433"/>
    <w:rsid w:val="00BF5026"/>
    <w:rsid w:val="00BF52C3"/>
    <w:rsid w:val="00BF5DD0"/>
    <w:rsid w:val="00BF7EC4"/>
    <w:rsid w:val="00C001B9"/>
    <w:rsid w:val="00C05F4C"/>
    <w:rsid w:val="00C07C87"/>
    <w:rsid w:val="00C10D92"/>
    <w:rsid w:val="00C13B31"/>
    <w:rsid w:val="00C145C1"/>
    <w:rsid w:val="00C15568"/>
    <w:rsid w:val="00C16955"/>
    <w:rsid w:val="00C27CCF"/>
    <w:rsid w:val="00C323CA"/>
    <w:rsid w:val="00C41DE8"/>
    <w:rsid w:val="00C74464"/>
    <w:rsid w:val="00C80350"/>
    <w:rsid w:val="00C82D34"/>
    <w:rsid w:val="00C849AF"/>
    <w:rsid w:val="00C87DC3"/>
    <w:rsid w:val="00C87DF2"/>
    <w:rsid w:val="00C952A4"/>
    <w:rsid w:val="00CB2AB6"/>
    <w:rsid w:val="00CB4AD3"/>
    <w:rsid w:val="00CB52F5"/>
    <w:rsid w:val="00CF192C"/>
    <w:rsid w:val="00D068E6"/>
    <w:rsid w:val="00D2566D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65CA"/>
    <w:rsid w:val="00E2284E"/>
    <w:rsid w:val="00E27C2A"/>
    <w:rsid w:val="00E300EE"/>
    <w:rsid w:val="00E323C1"/>
    <w:rsid w:val="00E37BCA"/>
    <w:rsid w:val="00E37EDC"/>
    <w:rsid w:val="00E46792"/>
    <w:rsid w:val="00E50344"/>
    <w:rsid w:val="00E55BF1"/>
    <w:rsid w:val="00E60EBD"/>
    <w:rsid w:val="00E61B66"/>
    <w:rsid w:val="00E65F80"/>
    <w:rsid w:val="00E91128"/>
    <w:rsid w:val="00E91EE7"/>
    <w:rsid w:val="00EA62C5"/>
    <w:rsid w:val="00EB2971"/>
    <w:rsid w:val="00EB77C1"/>
    <w:rsid w:val="00EC1CE4"/>
    <w:rsid w:val="00EC362B"/>
    <w:rsid w:val="00EC4921"/>
    <w:rsid w:val="00ED76A2"/>
    <w:rsid w:val="00EE1084"/>
    <w:rsid w:val="00EF68D7"/>
    <w:rsid w:val="00F00005"/>
    <w:rsid w:val="00F061C6"/>
    <w:rsid w:val="00F13E5A"/>
    <w:rsid w:val="00F16B05"/>
    <w:rsid w:val="00F2071E"/>
    <w:rsid w:val="00F21251"/>
    <w:rsid w:val="00F21F9A"/>
    <w:rsid w:val="00F442BA"/>
    <w:rsid w:val="00F44DD7"/>
    <w:rsid w:val="00F474CD"/>
    <w:rsid w:val="00F47E07"/>
    <w:rsid w:val="00F5086C"/>
    <w:rsid w:val="00F5385C"/>
    <w:rsid w:val="00F57365"/>
    <w:rsid w:val="00F86B74"/>
    <w:rsid w:val="00F94F45"/>
    <w:rsid w:val="00FC0ECF"/>
    <w:rsid w:val="00FD02E1"/>
    <w:rsid w:val="00FD16EE"/>
    <w:rsid w:val="00FE07B6"/>
    <w:rsid w:val="00FE1104"/>
    <w:rsid w:val="00FE4ECA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F64A9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73CBF-2A0A-4E65-84B8-EB1BA637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4</cp:revision>
  <cp:lastPrinted>2025-06-23T07:49:00Z</cp:lastPrinted>
  <dcterms:created xsi:type="dcterms:W3CDTF">2025-06-23T08:32:00Z</dcterms:created>
  <dcterms:modified xsi:type="dcterms:W3CDTF">2025-06-24T06:07:00Z</dcterms:modified>
</cp:coreProperties>
</file>